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65D4" w14:textId="77777777" w:rsidR="005E64EC" w:rsidRPr="005E64EC" w:rsidRDefault="005E64EC" w:rsidP="005E64EC">
      <w:pPr>
        <w:spacing w:after="0" w:line="240" w:lineRule="auto"/>
        <w:contextualSpacing/>
        <w:jc w:val="center"/>
        <w:rPr>
          <w:sz w:val="28"/>
          <w:szCs w:val="28"/>
        </w:rPr>
      </w:pPr>
      <w:r w:rsidRPr="005E64EC">
        <w:rPr>
          <w:sz w:val="28"/>
          <w:szCs w:val="28"/>
        </w:rPr>
        <w:t>IN CASE YOU MISSED IT (ICYMI):</w:t>
      </w:r>
    </w:p>
    <w:p w14:paraId="595FFBFE" w14:textId="77777777" w:rsidR="0005176E" w:rsidRDefault="005E64EC" w:rsidP="005E64EC">
      <w:pPr>
        <w:spacing w:after="0" w:line="240" w:lineRule="auto"/>
        <w:contextualSpacing/>
        <w:jc w:val="center"/>
        <w:rPr>
          <w:sz w:val="28"/>
          <w:szCs w:val="28"/>
        </w:rPr>
      </w:pPr>
      <w:r w:rsidRPr="005E64EC">
        <w:rPr>
          <w:sz w:val="28"/>
          <w:szCs w:val="28"/>
        </w:rPr>
        <w:t>MWIS HOSTS WEBINAR ON THE FUNDAMENTALS</w:t>
      </w:r>
    </w:p>
    <w:p w14:paraId="4D4668BF" w14:textId="525317C3" w:rsidR="002278B7" w:rsidRPr="005E64EC" w:rsidRDefault="005E64EC" w:rsidP="005E64EC">
      <w:pPr>
        <w:spacing w:after="0" w:line="240" w:lineRule="auto"/>
        <w:contextualSpacing/>
        <w:jc w:val="center"/>
        <w:rPr>
          <w:sz w:val="28"/>
          <w:szCs w:val="28"/>
        </w:rPr>
      </w:pPr>
      <w:r w:rsidRPr="005E64EC">
        <w:rPr>
          <w:sz w:val="28"/>
          <w:szCs w:val="28"/>
        </w:rPr>
        <w:t>OF BONDING</w:t>
      </w:r>
      <w:r w:rsidR="0005176E">
        <w:rPr>
          <w:sz w:val="28"/>
          <w:szCs w:val="28"/>
        </w:rPr>
        <w:t xml:space="preserve"> IN CONSTRUCTION</w:t>
      </w:r>
    </w:p>
    <w:p w14:paraId="737BAAA4" w14:textId="77777777" w:rsidR="005E64EC" w:rsidRDefault="005E64EC" w:rsidP="005E64EC">
      <w:pPr>
        <w:spacing w:after="0" w:line="240" w:lineRule="auto"/>
        <w:contextualSpacing/>
        <w:rPr>
          <w:sz w:val="24"/>
          <w:szCs w:val="24"/>
        </w:rPr>
      </w:pPr>
    </w:p>
    <w:p w14:paraId="57804AF5" w14:textId="77777777" w:rsidR="005E64EC" w:rsidRPr="005E64EC" w:rsidRDefault="005E64EC" w:rsidP="005E64EC">
      <w:pPr>
        <w:spacing w:after="0" w:line="240" w:lineRule="auto"/>
        <w:contextualSpacing/>
        <w:rPr>
          <w:sz w:val="24"/>
          <w:szCs w:val="24"/>
        </w:rPr>
      </w:pPr>
    </w:p>
    <w:p w14:paraId="115C4EEC" w14:textId="3AF3894C" w:rsidR="002278B7" w:rsidRDefault="00AC324A" w:rsidP="005E64EC">
      <w:pPr>
        <w:pStyle w:val="Default"/>
        <w:contextualSpacing/>
        <w:rPr>
          <w:rFonts w:asciiTheme="minorHAnsi" w:hAnsiTheme="minorHAnsi" w:cstheme="minorHAnsi"/>
        </w:rPr>
      </w:pPr>
      <w:r>
        <w:rPr>
          <w:rFonts w:asciiTheme="minorHAnsi" w:hAnsiTheme="minorHAnsi" w:cstheme="minorHAnsi"/>
        </w:rPr>
        <w:t xml:space="preserve">On January 30, Merriwether &amp; Williams Insurance Services (MWIS) hosted a webinar on the fundamentals of bonding in the construction industry.  The co-presenters at the free webinar were </w:t>
      </w:r>
      <w:r w:rsidR="002278B7" w:rsidRPr="00B2740E">
        <w:rPr>
          <w:rFonts w:asciiTheme="minorHAnsi" w:hAnsiTheme="minorHAnsi" w:cstheme="minorHAnsi"/>
        </w:rPr>
        <w:t>Lourdes Landa, AFSB Surety Manager and Vice President of McGriff Insurance Services</w:t>
      </w:r>
      <w:r w:rsidR="0016723F">
        <w:rPr>
          <w:rFonts w:asciiTheme="minorHAnsi" w:hAnsiTheme="minorHAnsi" w:cstheme="minorHAnsi"/>
        </w:rPr>
        <w:t>,</w:t>
      </w:r>
      <w:r w:rsidR="002278B7" w:rsidRPr="00B2740E">
        <w:rPr>
          <w:rFonts w:asciiTheme="minorHAnsi" w:hAnsiTheme="minorHAnsi" w:cstheme="minorHAnsi"/>
        </w:rPr>
        <w:t xml:space="preserve"> and Jennifer Elmore, Contractor Development Program Project Manager with </w:t>
      </w:r>
      <w:r>
        <w:rPr>
          <w:rFonts w:asciiTheme="minorHAnsi" w:hAnsiTheme="minorHAnsi" w:cstheme="minorHAnsi"/>
        </w:rPr>
        <w:t>MWIS</w:t>
      </w:r>
      <w:r w:rsidR="002278B7" w:rsidRPr="00B2740E">
        <w:rPr>
          <w:rFonts w:asciiTheme="minorHAnsi" w:hAnsiTheme="minorHAnsi" w:cstheme="minorHAnsi"/>
        </w:rPr>
        <w:t>.</w:t>
      </w:r>
    </w:p>
    <w:p w14:paraId="2D49B088" w14:textId="77777777" w:rsidR="00A960BD" w:rsidRDefault="00A960BD" w:rsidP="005E64EC">
      <w:pPr>
        <w:pStyle w:val="Default"/>
        <w:contextualSpacing/>
        <w:rPr>
          <w:rFonts w:asciiTheme="minorHAnsi" w:hAnsiTheme="minorHAnsi" w:cstheme="minorHAnsi"/>
        </w:rPr>
      </w:pPr>
    </w:p>
    <w:p w14:paraId="2A8DA35F" w14:textId="2BE7073F" w:rsidR="00A960BD" w:rsidRDefault="00A960BD" w:rsidP="005E64EC">
      <w:pPr>
        <w:pStyle w:val="Default"/>
        <w:contextualSpacing/>
        <w:rPr>
          <w:rFonts w:asciiTheme="minorHAnsi" w:hAnsiTheme="minorHAnsi" w:cstheme="minorHAnsi"/>
        </w:rPr>
      </w:pPr>
      <w:r>
        <w:rPr>
          <w:rFonts w:asciiTheme="minorHAnsi" w:hAnsiTheme="minorHAnsi" w:cstheme="minorHAnsi"/>
        </w:rPr>
        <w:t xml:space="preserve">Topics covered during the hour-and-a-half webinar included: </w:t>
      </w:r>
      <w:r w:rsidR="0016723F">
        <w:rPr>
          <w:rFonts w:asciiTheme="minorHAnsi" w:hAnsiTheme="minorHAnsi" w:cstheme="minorHAnsi"/>
        </w:rPr>
        <w:t xml:space="preserve"> </w:t>
      </w:r>
      <w:r>
        <w:rPr>
          <w:rFonts w:asciiTheme="minorHAnsi" w:hAnsiTheme="minorHAnsi" w:cstheme="minorHAnsi"/>
        </w:rPr>
        <w:t xml:space="preserve">capacity to perform; financial strength; history and track record of the company, organizational structure, business continuation plans; trade references; analysis of all projects in progress; credit history; financial standing; and working capital. </w:t>
      </w:r>
      <w:r w:rsidR="00AC324A">
        <w:rPr>
          <w:rFonts w:asciiTheme="minorHAnsi" w:hAnsiTheme="minorHAnsi" w:cstheme="minorHAnsi"/>
        </w:rPr>
        <w:t xml:space="preserve"> </w:t>
      </w:r>
      <w:r>
        <w:rPr>
          <w:rFonts w:asciiTheme="minorHAnsi" w:hAnsiTheme="minorHAnsi" w:cstheme="minorHAnsi"/>
        </w:rPr>
        <w:t>Other issues addressed included broker representation, and quality CPA prepared financial statements.</w:t>
      </w:r>
    </w:p>
    <w:p w14:paraId="57D1C4C1" w14:textId="77777777" w:rsidR="00A960BD" w:rsidRDefault="00A960BD" w:rsidP="005E64EC">
      <w:pPr>
        <w:pStyle w:val="Default"/>
        <w:contextualSpacing/>
        <w:rPr>
          <w:rFonts w:asciiTheme="minorHAnsi" w:hAnsiTheme="minorHAnsi" w:cstheme="minorHAnsi"/>
        </w:rPr>
      </w:pPr>
    </w:p>
    <w:p w14:paraId="39C0BA4A" w14:textId="590DBF2C" w:rsidR="00A960BD" w:rsidRDefault="001F1269" w:rsidP="005E64EC">
      <w:pPr>
        <w:pStyle w:val="Default"/>
        <w:contextualSpacing/>
        <w:rPr>
          <w:rFonts w:asciiTheme="minorHAnsi" w:hAnsiTheme="minorHAnsi" w:cstheme="minorHAnsi"/>
        </w:rPr>
      </w:pPr>
      <w:r>
        <w:rPr>
          <w:rFonts w:asciiTheme="minorHAnsi" w:hAnsiTheme="minorHAnsi" w:cstheme="minorHAnsi"/>
        </w:rPr>
        <w:t>“Bonds are required under the Miller Act, which requires that any federal job with a contract price of $150,00</w:t>
      </w:r>
      <w:r w:rsidR="00AC324A">
        <w:rPr>
          <w:rFonts w:asciiTheme="minorHAnsi" w:hAnsiTheme="minorHAnsi" w:cstheme="minorHAnsi"/>
        </w:rPr>
        <w:t>0</w:t>
      </w:r>
      <w:r>
        <w:rPr>
          <w:rFonts w:asciiTheme="minorHAnsi" w:hAnsiTheme="minorHAnsi" w:cstheme="minorHAnsi"/>
        </w:rPr>
        <w:t xml:space="preserve"> or more have a payment and performance bond,” said Landa. “If the contract price is under that, they can ask you for a payment bond only. </w:t>
      </w:r>
      <w:r w:rsidR="00AC324A">
        <w:rPr>
          <w:rFonts w:asciiTheme="minorHAnsi" w:hAnsiTheme="minorHAnsi" w:cstheme="minorHAnsi"/>
        </w:rPr>
        <w:t xml:space="preserve"> </w:t>
      </w:r>
      <w:r>
        <w:rPr>
          <w:rFonts w:asciiTheme="minorHAnsi" w:hAnsiTheme="minorHAnsi" w:cstheme="minorHAnsi"/>
        </w:rPr>
        <w:t>Various states and governmental agencies followed suit and in California, whenever there is a contract in excess of $25,000</w:t>
      </w:r>
      <w:r w:rsidR="0016723F">
        <w:rPr>
          <w:rFonts w:asciiTheme="minorHAnsi" w:hAnsiTheme="minorHAnsi" w:cstheme="minorHAnsi"/>
        </w:rPr>
        <w:t>,</w:t>
      </w:r>
      <w:r>
        <w:rPr>
          <w:rFonts w:asciiTheme="minorHAnsi" w:hAnsiTheme="minorHAnsi" w:cstheme="minorHAnsi"/>
        </w:rPr>
        <w:t xml:space="preserve"> a payment bond</w:t>
      </w:r>
      <w:r w:rsidR="001A1C4D">
        <w:rPr>
          <w:rFonts w:asciiTheme="minorHAnsi" w:hAnsiTheme="minorHAnsi" w:cstheme="minorHAnsi"/>
        </w:rPr>
        <w:t xml:space="preserve"> is needed</w:t>
      </w:r>
      <w:r>
        <w:rPr>
          <w:rFonts w:asciiTheme="minorHAnsi" w:hAnsiTheme="minorHAnsi" w:cstheme="minorHAnsi"/>
        </w:rPr>
        <w:t xml:space="preserve">. </w:t>
      </w:r>
      <w:r w:rsidR="00AC324A">
        <w:rPr>
          <w:rFonts w:asciiTheme="minorHAnsi" w:hAnsiTheme="minorHAnsi" w:cstheme="minorHAnsi"/>
        </w:rPr>
        <w:t xml:space="preserve"> </w:t>
      </w:r>
      <w:r>
        <w:rPr>
          <w:rFonts w:asciiTheme="minorHAnsi" w:hAnsiTheme="minorHAnsi" w:cstheme="minorHAnsi"/>
        </w:rPr>
        <w:t>In the private sector, it is sometimes optional.”</w:t>
      </w:r>
    </w:p>
    <w:p w14:paraId="3AFCBDB1" w14:textId="77777777" w:rsidR="001F1269" w:rsidRDefault="001F1269" w:rsidP="005E64EC">
      <w:pPr>
        <w:pStyle w:val="Default"/>
        <w:contextualSpacing/>
        <w:rPr>
          <w:rFonts w:asciiTheme="minorHAnsi" w:hAnsiTheme="minorHAnsi" w:cstheme="minorHAnsi"/>
        </w:rPr>
      </w:pPr>
    </w:p>
    <w:p w14:paraId="39D63B85" w14:textId="6A8E4095" w:rsidR="001F1269" w:rsidRDefault="003E0093" w:rsidP="005E64EC">
      <w:pPr>
        <w:pStyle w:val="Default"/>
        <w:contextualSpacing/>
        <w:rPr>
          <w:rFonts w:asciiTheme="minorHAnsi" w:hAnsiTheme="minorHAnsi" w:cstheme="minorHAnsi"/>
        </w:rPr>
      </w:pPr>
      <w:r>
        <w:rPr>
          <w:rFonts w:asciiTheme="minorHAnsi" w:hAnsiTheme="minorHAnsi" w:cstheme="minorHAnsi"/>
        </w:rPr>
        <w:t xml:space="preserve">Landa also said that bonding helps the contractor by creating less competition for a job, by ensuring that subcontractors and material suppliers will get paid, and that a bond is the difference between keeping the job and not getting the job. </w:t>
      </w:r>
    </w:p>
    <w:p w14:paraId="21D36F86" w14:textId="77777777" w:rsidR="003E0093" w:rsidRDefault="003E0093" w:rsidP="005E64EC">
      <w:pPr>
        <w:pStyle w:val="Default"/>
        <w:contextualSpacing/>
        <w:rPr>
          <w:rFonts w:asciiTheme="minorHAnsi" w:hAnsiTheme="minorHAnsi" w:cstheme="minorHAnsi"/>
        </w:rPr>
      </w:pPr>
    </w:p>
    <w:p w14:paraId="4CF11B95" w14:textId="74FAC5E3" w:rsidR="003E0093" w:rsidRPr="00B2740E" w:rsidRDefault="00BC51C2" w:rsidP="005E64EC">
      <w:pPr>
        <w:pStyle w:val="Default"/>
        <w:contextualSpacing/>
        <w:rPr>
          <w:rFonts w:asciiTheme="minorHAnsi" w:hAnsiTheme="minorHAnsi" w:cstheme="minorHAnsi"/>
        </w:rPr>
      </w:pPr>
      <w:r>
        <w:rPr>
          <w:rFonts w:asciiTheme="minorHAnsi" w:hAnsiTheme="minorHAnsi" w:cstheme="minorHAnsi"/>
        </w:rPr>
        <w:t>“It should be noted that bonding is very different from insurance,” Landa said.</w:t>
      </w:r>
      <w:r w:rsidR="00AC324A">
        <w:rPr>
          <w:rFonts w:asciiTheme="minorHAnsi" w:hAnsiTheme="minorHAnsi" w:cstheme="minorHAnsi"/>
        </w:rPr>
        <w:t xml:space="preserve"> </w:t>
      </w:r>
      <w:r>
        <w:rPr>
          <w:rFonts w:asciiTheme="minorHAnsi" w:hAnsiTheme="minorHAnsi" w:cstheme="minorHAnsi"/>
        </w:rPr>
        <w:t xml:space="preserve"> “A bond is a three-party contract by which one party, the surety, guarantees the performance of a second party, the principal, to a third party, the </w:t>
      </w:r>
      <w:proofErr w:type="spellStart"/>
      <w:r>
        <w:rPr>
          <w:rFonts w:asciiTheme="minorHAnsi" w:hAnsiTheme="minorHAnsi" w:cstheme="minorHAnsi"/>
        </w:rPr>
        <w:t>obligee</w:t>
      </w:r>
      <w:proofErr w:type="spellEnd"/>
      <w:r>
        <w:rPr>
          <w:rFonts w:asciiTheme="minorHAnsi" w:hAnsiTheme="minorHAnsi" w:cstheme="minorHAnsi"/>
        </w:rPr>
        <w:t xml:space="preserve">. </w:t>
      </w:r>
      <w:r w:rsidR="00AC324A">
        <w:rPr>
          <w:rFonts w:asciiTheme="minorHAnsi" w:hAnsiTheme="minorHAnsi" w:cstheme="minorHAnsi"/>
        </w:rPr>
        <w:t xml:space="preserve"> </w:t>
      </w:r>
      <w:r>
        <w:rPr>
          <w:rFonts w:asciiTheme="minorHAnsi" w:hAnsiTheme="minorHAnsi" w:cstheme="minorHAnsi"/>
        </w:rPr>
        <w:t xml:space="preserve">Insurance is a two-party contract in which premiums create a pool for losses. </w:t>
      </w:r>
      <w:r w:rsidR="00AC324A">
        <w:rPr>
          <w:rFonts w:asciiTheme="minorHAnsi" w:hAnsiTheme="minorHAnsi" w:cstheme="minorHAnsi"/>
        </w:rPr>
        <w:t xml:space="preserve"> </w:t>
      </w:r>
      <w:r>
        <w:rPr>
          <w:rFonts w:asciiTheme="minorHAnsi" w:hAnsiTheme="minorHAnsi" w:cstheme="minorHAnsi"/>
        </w:rPr>
        <w:t>It protects</w:t>
      </w:r>
      <w:r w:rsidR="00EE1D61">
        <w:rPr>
          <w:rFonts w:asciiTheme="minorHAnsi" w:hAnsiTheme="minorHAnsi" w:cstheme="minorHAnsi"/>
        </w:rPr>
        <w:t xml:space="preserve"> you</w:t>
      </w:r>
      <w:r>
        <w:rPr>
          <w:rFonts w:asciiTheme="minorHAnsi" w:hAnsiTheme="minorHAnsi" w:cstheme="minorHAnsi"/>
        </w:rPr>
        <w:t xml:space="preserve"> and makes you whole if you have a loss, and when there is a valid claim, you receive payment.”</w:t>
      </w:r>
    </w:p>
    <w:p w14:paraId="1787CFA3" w14:textId="77777777" w:rsidR="002278B7" w:rsidRPr="00B2740E" w:rsidRDefault="002278B7" w:rsidP="005E64EC">
      <w:pPr>
        <w:pStyle w:val="Default"/>
        <w:contextualSpacing/>
        <w:rPr>
          <w:rFonts w:asciiTheme="minorHAnsi" w:hAnsiTheme="minorHAnsi" w:cstheme="minorHAnsi"/>
        </w:rPr>
      </w:pPr>
    </w:p>
    <w:p w14:paraId="2900AEA3" w14:textId="6D3F91D5" w:rsidR="0081605E" w:rsidRDefault="006D336C" w:rsidP="005E64EC">
      <w:pPr>
        <w:autoSpaceDE w:val="0"/>
        <w:autoSpaceDN w:val="0"/>
        <w:adjustRightInd w:val="0"/>
        <w:spacing w:after="0" w:line="240" w:lineRule="auto"/>
        <w:contextualSpacing/>
        <w:rPr>
          <w:rFonts w:cstheme="minorHAnsi"/>
          <w:kern w:val="0"/>
          <w:sz w:val="24"/>
          <w:szCs w:val="24"/>
        </w:rPr>
      </w:pPr>
      <w:r>
        <w:rPr>
          <w:rFonts w:cstheme="minorHAnsi"/>
          <w:kern w:val="0"/>
          <w:sz w:val="24"/>
          <w:szCs w:val="24"/>
        </w:rPr>
        <w:t xml:space="preserve">In most cases, contractors will need to prequalify for a bond, said Landa. </w:t>
      </w:r>
      <w:r w:rsidR="00AC324A">
        <w:rPr>
          <w:rFonts w:cstheme="minorHAnsi"/>
          <w:kern w:val="0"/>
          <w:sz w:val="24"/>
          <w:szCs w:val="24"/>
        </w:rPr>
        <w:t xml:space="preserve"> </w:t>
      </w:r>
      <w:r>
        <w:rPr>
          <w:rFonts w:cstheme="minorHAnsi"/>
          <w:kern w:val="0"/>
          <w:sz w:val="24"/>
          <w:szCs w:val="24"/>
        </w:rPr>
        <w:t xml:space="preserve">The elements of prequalification include: </w:t>
      </w:r>
      <w:r w:rsidR="00AC324A">
        <w:rPr>
          <w:rFonts w:cstheme="minorHAnsi"/>
          <w:kern w:val="0"/>
          <w:sz w:val="24"/>
          <w:szCs w:val="24"/>
        </w:rPr>
        <w:t xml:space="preserve"> </w:t>
      </w:r>
      <w:r>
        <w:rPr>
          <w:rFonts w:cstheme="minorHAnsi"/>
          <w:kern w:val="0"/>
          <w:sz w:val="24"/>
          <w:szCs w:val="24"/>
        </w:rPr>
        <w:t>a credit only submission, a contractor or supply/service</w:t>
      </w:r>
      <w:r w:rsidR="00963879">
        <w:rPr>
          <w:rFonts w:cstheme="minorHAnsi"/>
          <w:kern w:val="0"/>
          <w:sz w:val="24"/>
          <w:szCs w:val="24"/>
        </w:rPr>
        <w:t xml:space="preserve"> </w:t>
      </w:r>
      <w:r>
        <w:rPr>
          <w:rFonts w:cstheme="minorHAnsi"/>
          <w:kern w:val="0"/>
          <w:sz w:val="24"/>
          <w:szCs w:val="24"/>
        </w:rPr>
        <w:t xml:space="preserve">questionnaire, business financial statements for three years, personal financial statements for all owners, and a work in progress (WIP) schedule. </w:t>
      </w:r>
    </w:p>
    <w:p w14:paraId="3796FE2B" w14:textId="77777777" w:rsidR="0016723F" w:rsidRDefault="0016723F" w:rsidP="005E64EC">
      <w:pPr>
        <w:autoSpaceDE w:val="0"/>
        <w:autoSpaceDN w:val="0"/>
        <w:adjustRightInd w:val="0"/>
        <w:spacing w:after="0" w:line="240" w:lineRule="auto"/>
        <w:contextualSpacing/>
        <w:rPr>
          <w:rFonts w:cstheme="minorHAnsi"/>
          <w:kern w:val="0"/>
          <w:sz w:val="24"/>
          <w:szCs w:val="24"/>
        </w:rPr>
      </w:pPr>
    </w:p>
    <w:p w14:paraId="16D9E8EE" w14:textId="79511B73" w:rsidR="00963879" w:rsidRDefault="00963879" w:rsidP="005E64EC">
      <w:pPr>
        <w:autoSpaceDE w:val="0"/>
        <w:autoSpaceDN w:val="0"/>
        <w:adjustRightInd w:val="0"/>
        <w:spacing w:after="0" w:line="240" w:lineRule="auto"/>
        <w:contextualSpacing/>
        <w:rPr>
          <w:rFonts w:cstheme="minorHAnsi"/>
          <w:kern w:val="0"/>
          <w:sz w:val="24"/>
          <w:szCs w:val="24"/>
        </w:rPr>
      </w:pPr>
      <w:r>
        <w:rPr>
          <w:rFonts w:cstheme="minorHAnsi"/>
          <w:kern w:val="0"/>
          <w:sz w:val="24"/>
          <w:szCs w:val="24"/>
        </w:rPr>
        <w:t xml:space="preserve">There are costs associated with some bonds, added Landa. </w:t>
      </w:r>
      <w:r w:rsidR="00AC324A">
        <w:rPr>
          <w:rFonts w:cstheme="minorHAnsi"/>
          <w:kern w:val="0"/>
          <w:sz w:val="24"/>
          <w:szCs w:val="24"/>
        </w:rPr>
        <w:t xml:space="preserve"> </w:t>
      </w:r>
      <w:r>
        <w:rPr>
          <w:rFonts w:cstheme="minorHAnsi"/>
          <w:kern w:val="0"/>
          <w:sz w:val="24"/>
          <w:szCs w:val="24"/>
        </w:rPr>
        <w:t>Bid bonds are free, but performance bonds usually run 1-3% of the total contract price, based on the type of work, financial strength, how often bonds are needed and financial presentation.  Payment bonds are included in the performance bond, and maintenance/warranty bonds are free for the first year</w:t>
      </w:r>
      <w:r w:rsidR="0016723F">
        <w:rPr>
          <w:rFonts w:cstheme="minorHAnsi"/>
          <w:kern w:val="0"/>
          <w:sz w:val="24"/>
          <w:szCs w:val="24"/>
        </w:rPr>
        <w:t>, with ch</w:t>
      </w:r>
      <w:r>
        <w:rPr>
          <w:rFonts w:cstheme="minorHAnsi"/>
          <w:kern w:val="0"/>
          <w:sz w:val="24"/>
          <w:szCs w:val="24"/>
        </w:rPr>
        <w:t>arges apply</w:t>
      </w:r>
      <w:r w:rsidR="0016723F">
        <w:rPr>
          <w:rFonts w:cstheme="minorHAnsi"/>
          <w:kern w:val="0"/>
          <w:sz w:val="24"/>
          <w:szCs w:val="24"/>
        </w:rPr>
        <w:t>ing</w:t>
      </w:r>
      <w:r>
        <w:rPr>
          <w:rFonts w:cstheme="minorHAnsi"/>
          <w:kern w:val="0"/>
          <w:sz w:val="24"/>
          <w:szCs w:val="24"/>
        </w:rPr>
        <w:t xml:space="preserve"> to subsequent years.</w:t>
      </w:r>
    </w:p>
    <w:p w14:paraId="49DAFF99" w14:textId="77777777" w:rsidR="00963879" w:rsidRDefault="00963879" w:rsidP="005E64EC">
      <w:pPr>
        <w:autoSpaceDE w:val="0"/>
        <w:autoSpaceDN w:val="0"/>
        <w:adjustRightInd w:val="0"/>
        <w:spacing w:after="0" w:line="240" w:lineRule="auto"/>
        <w:contextualSpacing/>
        <w:rPr>
          <w:rFonts w:cstheme="minorHAnsi"/>
          <w:kern w:val="0"/>
          <w:sz w:val="24"/>
          <w:szCs w:val="24"/>
        </w:rPr>
      </w:pPr>
    </w:p>
    <w:p w14:paraId="32C1A412" w14:textId="4C22CC38" w:rsidR="00963879" w:rsidRDefault="00250481" w:rsidP="005E64EC">
      <w:pPr>
        <w:autoSpaceDE w:val="0"/>
        <w:autoSpaceDN w:val="0"/>
        <w:adjustRightInd w:val="0"/>
        <w:spacing w:after="0" w:line="240" w:lineRule="auto"/>
        <w:contextualSpacing/>
        <w:rPr>
          <w:rFonts w:cstheme="minorHAnsi"/>
          <w:kern w:val="0"/>
          <w:sz w:val="24"/>
          <w:szCs w:val="24"/>
        </w:rPr>
      </w:pPr>
      <w:r>
        <w:rPr>
          <w:rFonts w:cstheme="minorHAnsi"/>
          <w:kern w:val="0"/>
          <w:sz w:val="24"/>
          <w:szCs w:val="24"/>
        </w:rPr>
        <w:lastRenderedPageBreak/>
        <w:t xml:space="preserve">Jennifer Elmore </w:t>
      </w:r>
      <w:r w:rsidR="0016723F">
        <w:rPr>
          <w:rFonts w:cstheme="minorHAnsi"/>
          <w:kern w:val="0"/>
          <w:sz w:val="24"/>
          <w:szCs w:val="24"/>
        </w:rPr>
        <w:t xml:space="preserve">of MWIS </w:t>
      </w:r>
      <w:r>
        <w:rPr>
          <w:rFonts w:cstheme="minorHAnsi"/>
          <w:kern w:val="0"/>
          <w:sz w:val="24"/>
          <w:szCs w:val="24"/>
        </w:rPr>
        <w:t>pointed out that completing a bond application/package is a critical process.</w:t>
      </w:r>
    </w:p>
    <w:p w14:paraId="5C94CA60" w14:textId="77777777" w:rsidR="00250481" w:rsidRDefault="00250481" w:rsidP="005E64EC">
      <w:pPr>
        <w:autoSpaceDE w:val="0"/>
        <w:autoSpaceDN w:val="0"/>
        <w:adjustRightInd w:val="0"/>
        <w:spacing w:after="0" w:line="240" w:lineRule="auto"/>
        <w:contextualSpacing/>
        <w:rPr>
          <w:rFonts w:cstheme="minorHAnsi"/>
          <w:kern w:val="0"/>
          <w:sz w:val="24"/>
          <w:szCs w:val="24"/>
        </w:rPr>
      </w:pPr>
    </w:p>
    <w:p w14:paraId="3FE0D908" w14:textId="0555AB9B" w:rsidR="00250481" w:rsidRDefault="00250481" w:rsidP="005E64EC">
      <w:pPr>
        <w:autoSpaceDE w:val="0"/>
        <w:autoSpaceDN w:val="0"/>
        <w:adjustRightInd w:val="0"/>
        <w:spacing w:after="0" w:line="240" w:lineRule="auto"/>
        <w:contextualSpacing/>
        <w:rPr>
          <w:rFonts w:cstheme="minorHAnsi"/>
          <w:kern w:val="0"/>
          <w:sz w:val="24"/>
          <w:szCs w:val="24"/>
        </w:rPr>
      </w:pPr>
      <w:r>
        <w:rPr>
          <w:rFonts w:cstheme="minorHAnsi"/>
          <w:kern w:val="0"/>
          <w:sz w:val="24"/>
          <w:szCs w:val="24"/>
        </w:rPr>
        <w:t xml:space="preserve">“Bonding is vital to the growth of the contractor’s business,” she said. </w:t>
      </w:r>
      <w:r w:rsidR="00AC324A">
        <w:rPr>
          <w:rFonts w:cstheme="minorHAnsi"/>
          <w:kern w:val="0"/>
          <w:sz w:val="24"/>
          <w:szCs w:val="24"/>
        </w:rPr>
        <w:t xml:space="preserve"> </w:t>
      </w:r>
      <w:r>
        <w:rPr>
          <w:rFonts w:cstheme="minorHAnsi"/>
          <w:kern w:val="0"/>
          <w:sz w:val="24"/>
          <w:szCs w:val="24"/>
        </w:rPr>
        <w:t>“The surety underwriting process provides guidance, discipline, and benchmarking to help your business.”</w:t>
      </w:r>
    </w:p>
    <w:p w14:paraId="418783B6" w14:textId="77777777" w:rsidR="00250481" w:rsidRDefault="00250481" w:rsidP="005E64EC">
      <w:pPr>
        <w:autoSpaceDE w:val="0"/>
        <w:autoSpaceDN w:val="0"/>
        <w:adjustRightInd w:val="0"/>
        <w:spacing w:after="0" w:line="240" w:lineRule="auto"/>
        <w:contextualSpacing/>
        <w:rPr>
          <w:rFonts w:cstheme="minorHAnsi"/>
          <w:kern w:val="0"/>
          <w:sz w:val="24"/>
          <w:szCs w:val="24"/>
        </w:rPr>
      </w:pPr>
    </w:p>
    <w:p w14:paraId="27062300" w14:textId="42A51733" w:rsidR="00250481" w:rsidRDefault="00F2112B" w:rsidP="005E64EC">
      <w:pPr>
        <w:autoSpaceDE w:val="0"/>
        <w:autoSpaceDN w:val="0"/>
        <w:adjustRightInd w:val="0"/>
        <w:spacing w:after="0" w:line="240" w:lineRule="auto"/>
        <w:contextualSpacing/>
        <w:rPr>
          <w:rFonts w:cstheme="minorHAnsi"/>
          <w:kern w:val="0"/>
          <w:sz w:val="24"/>
          <w:szCs w:val="24"/>
        </w:rPr>
      </w:pPr>
      <w:r>
        <w:rPr>
          <w:rFonts w:cstheme="minorHAnsi"/>
          <w:kern w:val="0"/>
          <w:sz w:val="24"/>
          <w:szCs w:val="24"/>
        </w:rPr>
        <w:t xml:space="preserve">Elmore also pointed out that having the necessary documents in order will give the contractor an enormous advantage when applying for surety bonds: </w:t>
      </w:r>
      <w:r w:rsidR="00AC324A">
        <w:rPr>
          <w:rFonts w:cstheme="minorHAnsi"/>
          <w:kern w:val="0"/>
          <w:sz w:val="24"/>
          <w:szCs w:val="24"/>
        </w:rPr>
        <w:t xml:space="preserve"> </w:t>
      </w:r>
      <w:r>
        <w:rPr>
          <w:rFonts w:cstheme="minorHAnsi"/>
          <w:kern w:val="0"/>
          <w:sz w:val="24"/>
          <w:szCs w:val="24"/>
        </w:rPr>
        <w:t xml:space="preserve">It can expedite the process and tell your company story. </w:t>
      </w:r>
    </w:p>
    <w:p w14:paraId="009932A2" w14:textId="77777777" w:rsidR="00F2112B" w:rsidRDefault="00F2112B" w:rsidP="005E64EC">
      <w:pPr>
        <w:autoSpaceDE w:val="0"/>
        <w:autoSpaceDN w:val="0"/>
        <w:adjustRightInd w:val="0"/>
        <w:spacing w:after="0" w:line="240" w:lineRule="auto"/>
        <w:contextualSpacing/>
        <w:rPr>
          <w:rFonts w:cstheme="minorHAnsi"/>
          <w:kern w:val="0"/>
          <w:sz w:val="24"/>
          <w:szCs w:val="24"/>
        </w:rPr>
      </w:pPr>
    </w:p>
    <w:p w14:paraId="53AE6982" w14:textId="454EB698" w:rsidR="00F2112B" w:rsidRDefault="0078051E" w:rsidP="005E64EC">
      <w:pPr>
        <w:autoSpaceDE w:val="0"/>
        <w:autoSpaceDN w:val="0"/>
        <w:adjustRightInd w:val="0"/>
        <w:spacing w:after="0" w:line="240" w:lineRule="auto"/>
        <w:contextualSpacing/>
        <w:rPr>
          <w:rFonts w:cstheme="minorHAnsi"/>
          <w:kern w:val="0"/>
          <w:sz w:val="24"/>
          <w:szCs w:val="24"/>
        </w:rPr>
      </w:pPr>
      <w:r>
        <w:rPr>
          <w:rFonts w:cstheme="minorHAnsi"/>
          <w:kern w:val="0"/>
          <w:sz w:val="24"/>
          <w:szCs w:val="24"/>
        </w:rPr>
        <w:t>“One of the things we want people to understand is that Merriwether and Williams is here to help you walk through the application and that you complete all forms to your satisfaction and</w:t>
      </w:r>
      <w:r w:rsidR="00F46E0E">
        <w:rPr>
          <w:rFonts w:cstheme="minorHAnsi"/>
          <w:kern w:val="0"/>
          <w:sz w:val="24"/>
          <w:szCs w:val="24"/>
        </w:rPr>
        <w:t xml:space="preserve"> that we</w:t>
      </w:r>
      <w:r>
        <w:rPr>
          <w:rFonts w:cstheme="minorHAnsi"/>
          <w:kern w:val="0"/>
          <w:sz w:val="24"/>
          <w:szCs w:val="24"/>
        </w:rPr>
        <w:t xml:space="preserve"> answer any questions,” said Elmore. </w:t>
      </w:r>
    </w:p>
    <w:p w14:paraId="5CB8FA6C" w14:textId="77777777" w:rsidR="0078051E" w:rsidRDefault="0078051E" w:rsidP="005E64EC">
      <w:pPr>
        <w:autoSpaceDE w:val="0"/>
        <w:autoSpaceDN w:val="0"/>
        <w:adjustRightInd w:val="0"/>
        <w:spacing w:after="0" w:line="240" w:lineRule="auto"/>
        <w:contextualSpacing/>
        <w:rPr>
          <w:rFonts w:cstheme="minorHAnsi"/>
          <w:kern w:val="0"/>
          <w:sz w:val="24"/>
          <w:szCs w:val="24"/>
        </w:rPr>
      </w:pPr>
    </w:p>
    <w:p w14:paraId="28613255" w14:textId="3B184DB2" w:rsidR="0078051E" w:rsidRDefault="0078051E" w:rsidP="005E64EC">
      <w:pPr>
        <w:autoSpaceDE w:val="0"/>
        <w:autoSpaceDN w:val="0"/>
        <w:adjustRightInd w:val="0"/>
        <w:spacing w:after="0" w:line="240" w:lineRule="auto"/>
        <w:contextualSpacing/>
        <w:rPr>
          <w:rFonts w:cstheme="minorHAnsi"/>
          <w:kern w:val="0"/>
          <w:sz w:val="24"/>
          <w:szCs w:val="24"/>
        </w:rPr>
      </w:pPr>
      <w:r>
        <w:rPr>
          <w:rFonts w:cstheme="minorHAnsi"/>
          <w:kern w:val="0"/>
          <w:sz w:val="24"/>
          <w:szCs w:val="24"/>
        </w:rPr>
        <w:t xml:space="preserve">To watch the webinar video, go </w:t>
      </w:r>
      <w:hyperlink r:id="rId5" w:history="1">
        <w:r w:rsidRPr="00F46E0E">
          <w:rPr>
            <w:rStyle w:val="Hyperlink"/>
            <w:rFonts w:cstheme="minorHAnsi"/>
            <w:kern w:val="0"/>
            <w:sz w:val="24"/>
            <w:szCs w:val="24"/>
          </w:rPr>
          <w:t>he</w:t>
        </w:r>
        <w:r w:rsidRPr="00F46E0E">
          <w:rPr>
            <w:rStyle w:val="Hyperlink"/>
            <w:rFonts w:cstheme="minorHAnsi"/>
            <w:kern w:val="0"/>
            <w:sz w:val="24"/>
            <w:szCs w:val="24"/>
          </w:rPr>
          <w:t>r</w:t>
        </w:r>
        <w:r w:rsidRPr="00F46E0E">
          <w:rPr>
            <w:rStyle w:val="Hyperlink"/>
            <w:rFonts w:cstheme="minorHAnsi"/>
            <w:kern w:val="0"/>
            <w:sz w:val="24"/>
            <w:szCs w:val="24"/>
          </w:rPr>
          <w:t>e</w:t>
        </w:r>
      </w:hyperlink>
      <w:r>
        <w:rPr>
          <w:rFonts w:cstheme="minorHAnsi"/>
          <w:kern w:val="0"/>
          <w:sz w:val="24"/>
          <w:szCs w:val="24"/>
        </w:rPr>
        <w:t xml:space="preserve">. </w:t>
      </w:r>
      <w:r w:rsidR="0016723F">
        <w:rPr>
          <w:rFonts w:cstheme="minorHAnsi"/>
          <w:kern w:val="0"/>
          <w:sz w:val="24"/>
          <w:szCs w:val="24"/>
        </w:rPr>
        <w:t xml:space="preserve"> </w:t>
      </w:r>
      <w:r w:rsidR="00F46E0E">
        <w:rPr>
          <w:rFonts w:cstheme="minorHAnsi"/>
          <w:kern w:val="0"/>
          <w:sz w:val="24"/>
          <w:szCs w:val="24"/>
        </w:rPr>
        <w:t xml:space="preserve">For more information on </w:t>
      </w:r>
      <w:r w:rsidR="0016723F">
        <w:rPr>
          <w:rFonts w:cstheme="minorHAnsi"/>
          <w:kern w:val="0"/>
          <w:sz w:val="24"/>
          <w:szCs w:val="24"/>
        </w:rPr>
        <w:t xml:space="preserve">Merriwether &amp; Williams Insurance Services </w:t>
      </w:r>
      <w:r w:rsidR="00F46E0E">
        <w:rPr>
          <w:rFonts w:cstheme="minorHAnsi"/>
          <w:kern w:val="0"/>
          <w:sz w:val="24"/>
          <w:szCs w:val="24"/>
        </w:rPr>
        <w:t xml:space="preserve">contractor development and bonding programs, go </w:t>
      </w:r>
      <w:hyperlink r:id="rId6" w:history="1">
        <w:r w:rsidR="00F46E0E" w:rsidRPr="00F46E0E">
          <w:rPr>
            <w:rStyle w:val="Hyperlink"/>
            <w:rFonts w:cstheme="minorHAnsi"/>
            <w:kern w:val="0"/>
            <w:sz w:val="24"/>
            <w:szCs w:val="24"/>
          </w:rPr>
          <w:t>he</w:t>
        </w:r>
        <w:r w:rsidR="00F46E0E" w:rsidRPr="00F46E0E">
          <w:rPr>
            <w:rStyle w:val="Hyperlink"/>
            <w:rFonts w:cstheme="minorHAnsi"/>
            <w:kern w:val="0"/>
            <w:sz w:val="24"/>
            <w:szCs w:val="24"/>
          </w:rPr>
          <w:t>r</w:t>
        </w:r>
        <w:r w:rsidR="00F46E0E" w:rsidRPr="00F46E0E">
          <w:rPr>
            <w:rStyle w:val="Hyperlink"/>
            <w:rFonts w:cstheme="minorHAnsi"/>
            <w:kern w:val="0"/>
            <w:sz w:val="24"/>
            <w:szCs w:val="24"/>
          </w:rPr>
          <w:t>e</w:t>
        </w:r>
      </w:hyperlink>
      <w:r w:rsidR="00F46E0E">
        <w:rPr>
          <w:rFonts w:cstheme="minorHAnsi"/>
          <w:kern w:val="0"/>
          <w:sz w:val="24"/>
          <w:szCs w:val="24"/>
        </w:rPr>
        <w:t xml:space="preserve">. </w:t>
      </w:r>
    </w:p>
    <w:p w14:paraId="07A7B165" w14:textId="77777777" w:rsidR="005E64EC" w:rsidRDefault="005E64EC" w:rsidP="005E64EC">
      <w:pPr>
        <w:autoSpaceDE w:val="0"/>
        <w:autoSpaceDN w:val="0"/>
        <w:adjustRightInd w:val="0"/>
        <w:spacing w:after="0" w:line="240" w:lineRule="auto"/>
        <w:contextualSpacing/>
        <w:rPr>
          <w:rFonts w:cstheme="minorHAnsi"/>
          <w:kern w:val="0"/>
          <w:sz w:val="24"/>
          <w:szCs w:val="24"/>
        </w:rPr>
      </w:pPr>
    </w:p>
    <w:p w14:paraId="74F79E0A" w14:textId="77777777" w:rsidR="005E64EC" w:rsidRDefault="005E64EC" w:rsidP="005E64EC">
      <w:pPr>
        <w:autoSpaceDE w:val="0"/>
        <w:autoSpaceDN w:val="0"/>
        <w:adjustRightInd w:val="0"/>
        <w:spacing w:after="0" w:line="240" w:lineRule="auto"/>
        <w:contextualSpacing/>
        <w:rPr>
          <w:rFonts w:cstheme="minorHAnsi"/>
          <w:kern w:val="0"/>
          <w:sz w:val="24"/>
          <w:szCs w:val="24"/>
        </w:rPr>
      </w:pPr>
    </w:p>
    <w:sectPr w:rsidR="005E64EC" w:rsidSect="001A18A5">
      <w:pgSz w:w="12240" w:h="15840"/>
      <w:pgMar w:top="1440" w:right="198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5E"/>
    <w:rsid w:val="0005176E"/>
    <w:rsid w:val="00076870"/>
    <w:rsid w:val="0016723F"/>
    <w:rsid w:val="001770A2"/>
    <w:rsid w:val="001A18A5"/>
    <w:rsid w:val="001A1C4D"/>
    <w:rsid w:val="001F1269"/>
    <w:rsid w:val="002278B7"/>
    <w:rsid w:val="00250481"/>
    <w:rsid w:val="00291BB5"/>
    <w:rsid w:val="002B1EFA"/>
    <w:rsid w:val="00312471"/>
    <w:rsid w:val="003329BA"/>
    <w:rsid w:val="003E0093"/>
    <w:rsid w:val="00481D27"/>
    <w:rsid w:val="00520A6A"/>
    <w:rsid w:val="0057499D"/>
    <w:rsid w:val="005D17A7"/>
    <w:rsid w:val="005E64EC"/>
    <w:rsid w:val="006D336C"/>
    <w:rsid w:val="0075370D"/>
    <w:rsid w:val="0078051E"/>
    <w:rsid w:val="0081605E"/>
    <w:rsid w:val="008610D7"/>
    <w:rsid w:val="00910A1A"/>
    <w:rsid w:val="00963879"/>
    <w:rsid w:val="00A960BD"/>
    <w:rsid w:val="00AC324A"/>
    <w:rsid w:val="00AE2D5A"/>
    <w:rsid w:val="00B2740E"/>
    <w:rsid w:val="00BC51C2"/>
    <w:rsid w:val="00D76490"/>
    <w:rsid w:val="00DD6743"/>
    <w:rsid w:val="00EE1D61"/>
    <w:rsid w:val="00F2112B"/>
    <w:rsid w:val="00F35C14"/>
    <w:rsid w:val="00F46E0E"/>
    <w:rsid w:val="00FD6C2D"/>
    <w:rsid w:val="00FE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5FED"/>
  <w15:chartTrackingRefBased/>
  <w15:docId w15:val="{773FCE14-6F0C-4D30-A4E2-3FEFA4D6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7A7"/>
    <w:rPr>
      <w:color w:val="0563C1" w:themeColor="hyperlink"/>
      <w:u w:val="single"/>
    </w:rPr>
  </w:style>
  <w:style w:type="character" w:styleId="UnresolvedMention">
    <w:name w:val="Unresolved Mention"/>
    <w:basedOn w:val="DefaultParagraphFont"/>
    <w:uiPriority w:val="99"/>
    <w:semiHidden/>
    <w:unhideWhenUsed/>
    <w:rsid w:val="005D17A7"/>
    <w:rPr>
      <w:color w:val="605E5C"/>
      <w:shd w:val="clear" w:color="auto" w:fill="E1DFDD"/>
    </w:rPr>
  </w:style>
  <w:style w:type="paragraph" w:customStyle="1" w:styleId="Default">
    <w:name w:val="Default"/>
    <w:rsid w:val="002278B7"/>
    <w:pPr>
      <w:autoSpaceDE w:val="0"/>
      <w:autoSpaceDN w:val="0"/>
      <w:adjustRightInd w:val="0"/>
      <w:spacing w:after="0" w:line="240" w:lineRule="auto"/>
    </w:pPr>
    <w:rPr>
      <w:rFonts w:ascii="Constantia" w:hAnsi="Constantia" w:cs="Constantia"/>
      <w:color w:val="000000"/>
      <w:kern w:val="0"/>
      <w:sz w:val="24"/>
      <w:szCs w:val="24"/>
    </w:rPr>
  </w:style>
  <w:style w:type="character" w:styleId="FollowedHyperlink">
    <w:name w:val="FollowedHyperlink"/>
    <w:basedOn w:val="DefaultParagraphFont"/>
    <w:uiPriority w:val="99"/>
    <w:semiHidden/>
    <w:unhideWhenUsed/>
    <w:rsid w:val="00AC3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mwis.com/services/contractor-bonding-development-programs/" TargetMode="External"/><Relationship Id="rId5" Type="http://schemas.openxmlformats.org/officeDocument/2006/relationships/hyperlink" Target="https://www.youtube.com/watch?v=gbZQ0M8JWj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37699-F421-44DD-A653-2A55FA92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Heiman</dc:creator>
  <cp:keywords/>
  <dc:description/>
  <cp:lastModifiedBy>Calvin Naito</cp:lastModifiedBy>
  <cp:revision>6</cp:revision>
  <cp:lastPrinted>2024-02-08T00:43:00Z</cp:lastPrinted>
  <dcterms:created xsi:type="dcterms:W3CDTF">2024-02-08T00:40:00Z</dcterms:created>
  <dcterms:modified xsi:type="dcterms:W3CDTF">2024-02-08T01:01:00Z</dcterms:modified>
</cp:coreProperties>
</file>